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43BE" w:rsidRPr="00E44299" w:rsidRDefault="002B43BE" w:rsidP="002B43BE">
      <w:pPr>
        <w:jc w:val="both"/>
        <w:rPr>
          <w:rFonts w:cs="AngsanaUPC"/>
          <w:b/>
          <w:color w:val="FF0000"/>
          <w:sz w:val="48"/>
          <w:szCs w:val="48"/>
        </w:rPr>
      </w:pPr>
      <w:r w:rsidRPr="002B43BE">
        <w:rPr>
          <w:rFonts w:ascii="Bell MT" w:hAnsi="Bell MT" w:cs="AngsanaUPC"/>
          <w:b/>
          <w:noProof/>
          <w:color w:val="FF0000"/>
          <w:sz w:val="48"/>
          <w:szCs w:val="48"/>
          <w:lang w:eastAsia="ru-RU"/>
        </w:rPr>
        <w:drawing>
          <wp:anchor distT="0" distB="0" distL="114300" distR="114300" simplePos="0" relativeHeight="251658240" behindDoc="1" locked="0" layoutInCell="1" allowOverlap="1" wp14:anchorId="7B08149F" wp14:editId="000C2262">
            <wp:simplePos x="0" y="0"/>
            <wp:positionH relativeFrom="column">
              <wp:posOffset>-3810</wp:posOffset>
            </wp:positionH>
            <wp:positionV relativeFrom="paragraph">
              <wp:posOffset>0</wp:posOffset>
            </wp:positionV>
            <wp:extent cx="3019425" cy="2552700"/>
            <wp:effectExtent l="0" t="0" r="9525" b="0"/>
            <wp:wrapTight wrapText="bothSides">
              <wp:wrapPolygon edited="0">
                <wp:start x="0" y="0"/>
                <wp:lineTo x="0" y="21439"/>
                <wp:lineTo x="21532" y="21439"/>
                <wp:lineTo x="21532" y="0"/>
                <wp:lineTo x="0" y="0"/>
              </wp:wrapPolygon>
            </wp:wrapTight>
            <wp:docPr id="1" name="Рисунок 1" descr="C:\Users\User\Downloads\image-25-07-26-14-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age-25-07-26-14-26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95AE9" w:rsidRPr="002B43BE">
        <w:rPr>
          <w:rFonts w:ascii="Cambria" w:hAnsi="Cambria" w:cs="Cambria"/>
          <w:b/>
          <w:color w:val="FF0000"/>
          <w:sz w:val="48"/>
          <w:szCs w:val="48"/>
        </w:rPr>
        <w:t>РЭО</w:t>
      </w:r>
      <w:r w:rsidR="00AD1365" w:rsidRPr="002B43BE">
        <w:rPr>
          <w:rFonts w:ascii="Bell MT" w:hAnsi="Bell MT" w:cs="AngsanaUPC"/>
          <w:b/>
          <w:color w:val="FF0000"/>
          <w:sz w:val="48"/>
          <w:szCs w:val="48"/>
        </w:rPr>
        <w:t xml:space="preserve"> </w:t>
      </w:r>
      <w:r w:rsidR="00C95AE9" w:rsidRPr="002B43BE">
        <w:rPr>
          <w:rFonts w:ascii="Cambria" w:hAnsi="Cambria" w:cs="Cambria"/>
          <w:b/>
          <w:color w:val="FF0000"/>
          <w:sz w:val="48"/>
          <w:szCs w:val="48"/>
        </w:rPr>
        <w:t>Госавтоинспекции</w:t>
      </w:r>
      <w:r w:rsidR="00C95AE9" w:rsidRPr="002B43BE">
        <w:rPr>
          <w:rFonts w:ascii="Bell MT" w:hAnsi="Bell MT" w:cs="AngsanaUPC"/>
          <w:b/>
          <w:color w:val="FF0000"/>
          <w:sz w:val="48"/>
          <w:szCs w:val="48"/>
        </w:rPr>
        <w:t xml:space="preserve"> </w:t>
      </w:r>
      <w:r w:rsidR="00C95AE9" w:rsidRPr="002B43BE">
        <w:rPr>
          <w:rFonts w:ascii="Cambria" w:hAnsi="Cambria" w:cs="Cambria"/>
          <w:b/>
          <w:color w:val="FF0000"/>
          <w:sz w:val="48"/>
          <w:szCs w:val="48"/>
        </w:rPr>
        <w:t>ОМВД</w:t>
      </w:r>
      <w:r w:rsidR="00C95AE9" w:rsidRPr="002B43BE">
        <w:rPr>
          <w:rFonts w:ascii="Bell MT" w:hAnsi="Bell MT" w:cs="AngsanaUPC"/>
          <w:b/>
          <w:color w:val="FF0000"/>
          <w:sz w:val="48"/>
          <w:szCs w:val="48"/>
        </w:rPr>
        <w:t xml:space="preserve"> </w:t>
      </w:r>
      <w:r w:rsidR="00C95AE9" w:rsidRPr="002B43BE">
        <w:rPr>
          <w:rFonts w:ascii="Cambria" w:hAnsi="Cambria" w:cs="Cambria"/>
          <w:b/>
          <w:color w:val="FF0000"/>
          <w:sz w:val="48"/>
          <w:szCs w:val="48"/>
        </w:rPr>
        <w:t>России</w:t>
      </w:r>
      <w:r w:rsidR="00C95AE9" w:rsidRPr="002B43BE">
        <w:rPr>
          <w:rFonts w:ascii="Bell MT" w:hAnsi="Bell MT" w:cs="AngsanaUPC"/>
          <w:b/>
          <w:color w:val="FF0000"/>
          <w:sz w:val="48"/>
          <w:szCs w:val="48"/>
        </w:rPr>
        <w:t xml:space="preserve"> </w:t>
      </w:r>
      <w:r w:rsidR="00C95AE9" w:rsidRPr="002B43BE">
        <w:rPr>
          <w:rFonts w:ascii="Cambria" w:hAnsi="Cambria" w:cs="Cambria"/>
          <w:b/>
          <w:color w:val="FF0000"/>
          <w:sz w:val="48"/>
          <w:szCs w:val="48"/>
        </w:rPr>
        <w:t>по</w:t>
      </w:r>
      <w:r w:rsidR="00C95AE9" w:rsidRPr="002B43BE">
        <w:rPr>
          <w:rFonts w:ascii="Bell MT" w:hAnsi="Bell MT" w:cs="AngsanaUPC"/>
          <w:b/>
          <w:color w:val="FF0000"/>
          <w:sz w:val="48"/>
          <w:szCs w:val="48"/>
        </w:rPr>
        <w:t xml:space="preserve"> </w:t>
      </w:r>
      <w:r>
        <w:rPr>
          <w:rFonts w:cs="AngsanaUPC"/>
          <w:b/>
          <w:color w:val="FF0000"/>
          <w:sz w:val="48"/>
          <w:szCs w:val="48"/>
        </w:rPr>
        <w:t xml:space="preserve">       </w:t>
      </w:r>
      <w:r w:rsidR="00E44299">
        <w:rPr>
          <w:rFonts w:cs="AngsanaUPC"/>
          <w:b/>
          <w:color w:val="FF0000"/>
          <w:sz w:val="48"/>
          <w:szCs w:val="48"/>
        </w:rPr>
        <w:t xml:space="preserve">  </w:t>
      </w:r>
      <w:proofErr w:type="spellStart"/>
      <w:r w:rsidR="00C95AE9" w:rsidRPr="002B43BE">
        <w:rPr>
          <w:rFonts w:ascii="Cambria" w:hAnsi="Cambria" w:cs="Cambria"/>
          <w:b/>
          <w:color w:val="FF0000"/>
          <w:sz w:val="48"/>
          <w:szCs w:val="48"/>
        </w:rPr>
        <w:t>Усть</w:t>
      </w:r>
      <w:r w:rsidR="00C95AE9" w:rsidRPr="002B43BE">
        <w:rPr>
          <w:rFonts w:ascii="Bell MT" w:hAnsi="Bell MT" w:cs="AngsanaUPC"/>
          <w:b/>
          <w:color w:val="FF0000"/>
          <w:sz w:val="48"/>
          <w:szCs w:val="48"/>
        </w:rPr>
        <w:t>-</w:t>
      </w:r>
      <w:r w:rsidR="00C95AE9" w:rsidRPr="002B43BE">
        <w:rPr>
          <w:rFonts w:ascii="Cambria" w:hAnsi="Cambria" w:cs="Cambria"/>
          <w:b/>
          <w:color w:val="FF0000"/>
          <w:sz w:val="48"/>
          <w:szCs w:val="48"/>
        </w:rPr>
        <w:t>Катавском</w:t>
      </w:r>
      <w:r w:rsidR="00AD1365" w:rsidRPr="002B43BE">
        <w:rPr>
          <w:rFonts w:ascii="Cambria" w:hAnsi="Cambria" w:cs="Cambria"/>
          <w:b/>
          <w:color w:val="FF0000"/>
          <w:sz w:val="48"/>
          <w:szCs w:val="48"/>
        </w:rPr>
        <w:t>у</w:t>
      </w:r>
      <w:proofErr w:type="spellEnd"/>
      <w:r w:rsidR="00AD1365" w:rsidRPr="002B43BE">
        <w:rPr>
          <w:rFonts w:ascii="Bell MT" w:hAnsi="Bell MT" w:cs="AngsanaUPC"/>
          <w:b/>
          <w:color w:val="FF0000"/>
          <w:sz w:val="48"/>
          <w:szCs w:val="48"/>
        </w:rPr>
        <w:t xml:space="preserve"> </w:t>
      </w:r>
      <w:r w:rsidR="00AD1365" w:rsidRPr="002B43BE">
        <w:rPr>
          <w:rFonts w:ascii="Cambria" w:hAnsi="Cambria" w:cs="Cambria"/>
          <w:b/>
          <w:color w:val="FF0000"/>
          <w:sz w:val="48"/>
          <w:szCs w:val="48"/>
        </w:rPr>
        <w:t>городскому</w:t>
      </w:r>
      <w:r w:rsidR="00AD1365" w:rsidRPr="002B43BE">
        <w:rPr>
          <w:rFonts w:ascii="Bell MT" w:hAnsi="Bell MT" w:cs="AngsanaUPC"/>
          <w:b/>
          <w:color w:val="FF0000"/>
          <w:sz w:val="48"/>
          <w:szCs w:val="48"/>
        </w:rPr>
        <w:t xml:space="preserve"> </w:t>
      </w:r>
      <w:r w:rsidR="00AD1365" w:rsidRPr="002B43BE">
        <w:rPr>
          <w:rFonts w:ascii="Cambria" w:hAnsi="Cambria" w:cs="Cambria"/>
          <w:b/>
          <w:color w:val="FF0000"/>
          <w:sz w:val="48"/>
          <w:szCs w:val="48"/>
        </w:rPr>
        <w:t>округу</w:t>
      </w:r>
      <w:r w:rsidR="00AD1365" w:rsidRPr="002B43BE">
        <w:rPr>
          <w:rFonts w:ascii="Bell MT" w:hAnsi="Bell MT" w:cs="AngsanaUPC"/>
          <w:b/>
          <w:color w:val="FF0000"/>
          <w:sz w:val="48"/>
          <w:szCs w:val="48"/>
        </w:rPr>
        <w:t xml:space="preserve"> </w:t>
      </w:r>
      <w:r w:rsidR="00AD1365" w:rsidRPr="002B43BE">
        <w:rPr>
          <w:rFonts w:ascii="Cambria" w:hAnsi="Cambria" w:cs="Cambria"/>
          <w:b/>
          <w:color w:val="FF0000"/>
          <w:sz w:val="48"/>
          <w:szCs w:val="48"/>
        </w:rPr>
        <w:t xml:space="preserve">информирует </w:t>
      </w:r>
    </w:p>
    <w:p w:rsidR="002B43BE" w:rsidRDefault="002B43BE" w:rsidP="00AD1365">
      <w:pPr>
        <w:spacing w:line="276" w:lineRule="auto"/>
        <w:jc w:val="both"/>
        <w:rPr>
          <w:rFonts w:ascii="Arial" w:hAnsi="Arial" w:cs="Arial"/>
          <w:sz w:val="24"/>
        </w:rPr>
      </w:pPr>
    </w:p>
    <w:p w:rsidR="002B43BE" w:rsidRDefault="002B43BE" w:rsidP="00AD1365">
      <w:pPr>
        <w:spacing w:line="276" w:lineRule="auto"/>
        <w:jc w:val="both"/>
        <w:rPr>
          <w:rFonts w:ascii="Arial" w:hAnsi="Arial" w:cs="Arial"/>
          <w:sz w:val="24"/>
        </w:rPr>
      </w:pPr>
    </w:p>
    <w:p w:rsidR="002B43BE" w:rsidRDefault="002B43BE" w:rsidP="00AD1365">
      <w:pPr>
        <w:spacing w:line="276" w:lineRule="auto"/>
        <w:jc w:val="both"/>
        <w:rPr>
          <w:rFonts w:ascii="Arial" w:hAnsi="Arial" w:cs="Arial"/>
          <w:sz w:val="24"/>
        </w:rPr>
      </w:pPr>
    </w:p>
    <w:p w:rsidR="00C95AE9" w:rsidRPr="002B43BE" w:rsidRDefault="00C95AE9" w:rsidP="00AD1365">
      <w:pPr>
        <w:spacing w:line="276" w:lineRule="auto"/>
        <w:jc w:val="both"/>
        <w:rPr>
          <w:rFonts w:ascii="Arial" w:hAnsi="Arial" w:cs="Arial"/>
          <w:sz w:val="24"/>
        </w:rPr>
      </w:pPr>
      <w:r w:rsidRPr="002B43BE">
        <w:rPr>
          <w:rFonts w:ascii="Arial" w:hAnsi="Arial" w:cs="Arial"/>
          <w:sz w:val="24"/>
        </w:rPr>
        <w:t>Скутеры и мопеды снова на дорогах. А вместе с ними и заблуждение, что техника с двигателем до 50 кубов — это почти как велосипед.</w:t>
      </w:r>
    </w:p>
    <w:p w:rsidR="00C95AE9" w:rsidRPr="002B43BE" w:rsidRDefault="00C95AE9" w:rsidP="00AD1365">
      <w:pPr>
        <w:spacing w:line="276" w:lineRule="auto"/>
        <w:jc w:val="both"/>
        <w:rPr>
          <w:rFonts w:ascii="Arial" w:hAnsi="Arial" w:cs="Arial"/>
          <w:sz w:val="24"/>
        </w:rPr>
      </w:pPr>
      <w:r w:rsidRPr="002B43BE">
        <w:rPr>
          <w:rFonts w:ascii="Arial" w:hAnsi="Arial" w:cs="Arial"/>
          <w:sz w:val="24"/>
        </w:rPr>
        <w:t xml:space="preserve">Объясняем, нужны ли права, техосмотр и страховка для управления таким транспортом и за какие </w:t>
      </w:r>
      <w:r w:rsidR="00E44299">
        <w:rPr>
          <w:rFonts w:ascii="Arial" w:hAnsi="Arial" w:cs="Arial"/>
          <w:sz w:val="24"/>
        </w:rPr>
        <w:t>право</w:t>
      </w:r>
      <w:r w:rsidRPr="002B43BE">
        <w:rPr>
          <w:rFonts w:ascii="Arial" w:hAnsi="Arial" w:cs="Arial"/>
          <w:sz w:val="24"/>
        </w:rPr>
        <w:t xml:space="preserve">нарушения </w:t>
      </w:r>
      <w:r w:rsidR="00E44299">
        <w:rPr>
          <w:rFonts w:ascii="Arial" w:hAnsi="Arial" w:cs="Arial"/>
          <w:sz w:val="24"/>
        </w:rPr>
        <w:t>предусмотрен штраф</w:t>
      </w:r>
      <w:r w:rsidRPr="002B43BE">
        <w:rPr>
          <w:rFonts w:ascii="Arial" w:hAnsi="Arial" w:cs="Arial"/>
          <w:sz w:val="24"/>
        </w:rPr>
        <w:t>.</w:t>
      </w:r>
    </w:p>
    <w:p w:rsidR="00C95AE9" w:rsidRPr="002B43BE" w:rsidRDefault="00C95AE9" w:rsidP="00AD1365">
      <w:pPr>
        <w:spacing w:line="276" w:lineRule="auto"/>
        <w:jc w:val="both"/>
        <w:rPr>
          <w:rFonts w:ascii="Arial" w:hAnsi="Arial" w:cs="Arial"/>
          <w:i/>
          <w:sz w:val="24"/>
          <w:u w:val="single"/>
        </w:rPr>
      </w:pPr>
      <w:r w:rsidRPr="002B43BE">
        <w:rPr>
          <w:rFonts w:ascii="Arial" w:hAnsi="Arial" w:cs="Arial"/>
          <w:i/>
          <w:sz w:val="24"/>
          <w:u w:val="single"/>
        </w:rPr>
        <w:t>Какие права нужны?</w:t>
      </w:r>
    </w:p>
    <w:p w:rsidR="00C95AE9" w:rsidRPr="002B43BE" w:rsidRDefault="00C95AE9" w:rsidP="00AD1365">
      <w:pPr>
        <w:spacing w:line="276" w:lineRule="auto"/>
        <w:jc w:val="both"/>
        <w:rPr>
          <w:rFonts w:ascii="Arial" w:hAnsi="Arial" w:cs="Arial"/>
          <w:sz w:val="24"/>
        </w:rPr>
      </w:pPr>
      <w:r w:rsidRPr="002B43BE">
        <w:rPr>
          <w:rFonts w:ascii="Arial" w:hAnsi="Arial" w:cs="Arial"/>
          <w:sz w:val="24"/>
        </w:rPr>
        <w:t>Чтобы управлять мопедом или скутером с объёмом двигателя до 50 куб. см или электромотором мощностью от 0,25 до 4 кВт включительно, нужно водите</w:t>
      </w:r>
      <w:bookmarkStart w:id="0" w:name="_GoBack"/>
      <w:bookmarkEnd w:id="0"/>
      <w:r w:rsidRPr="002B43BE">
        <w:rPr>
          <w:rFonts w:ascii="Arial" w:hAnsi="Arial" w:cs="Arial"/>
          <w:sz w:val="24"/>
        </w:rPr>
        <w:t>льское удостоверение.</w:t>
      </w:r>
    </w:p>
    <w:p w:rsidR="00C95AE9" w:rsidRPr="002B43BE" w:rsidRDefault="00C95AE9" w:rsidP="00AD1365">
      <w:pPr>
        <w:spacing w:line="276" w:lineRule="auto"/>
        <w:jc w:val="both"/>
        <w:rPr>
          <w:rFonts w:ascii="Arial" w:hAnsi="Arial" w:cs="Arial"/>
          <w:sz w:val="24"/>
        </w:rPr>
      </w:pPr>
      <w:r w:rsidRPr="002B43BE">
        <w:rPr>
          <w:rFonts w:ascii="Arial" w:hAnsi="Arial" w:cs="Arial"/>
          <w:sz w:val="24"/>
        </w:rPr>
        <w:t>Достаточно категории М, получить которую можно с 16 лет. Если у вас есть любая другая — например, А или В, — дополнительно оформлять категорию М не надо.</w:t>
      </w:r>
    </w:p>
    <w:p w:rsidR="00C95AE9" w:rsidRPr="002B43BE" w:rsidRDefault="00C95AE9" w:rsidP="00AD1365">
      <w:pPr>
        <w:spacing w:line="276" w:lineRule="auto"/>
        <w:jc w:val="both"/>
        <w:rPr>
          <w:rFonts w:ascii="Arial" w:hAnsi="Arial" w:cs="Arial"/>
          <w:i/>
          <w:sz w:val="24"/>
          <w:u w:val="single"/>
        </w:rPr>
      </w:pPr>
      <w:r w:rsidRPr="002B43BE">
        <w:rPr>
          <w:rFonts w:ascii="Arial" w:hAnsi="Arial" w:cs="Arial"/>
          <w:i/>
          <w:sz w:val="24"/>
          <w:u w:val="single"/>
        </w:rPr>
        <w:t>Требуются ли регистрация и техосмотр?</w:t>
      </w:r>
    </w:p>
    <w:p w:rsidR="00C95AE9" w:rsidRPr="002B43BE" w:rsidRDefault="00C95AE9" w:rsidP="00AD1365">
      <w:pPr>
        <w:spacing w:line="276" w:lineRule="auto"/>
        <w:jc w:val="both"/>
        <w:rPr>
          <w:rFonts w:ascii="Arial" w:hAnsi="Arial" w:cs="Arial"/>
          <w:sz w:val="24"/>
        </w:rPr>
      </w:pPr>
      <w:r w:rsidRPr="002B43BE">
        <w:rPr>
          <w:rFonts w:ascii="Arial" w:hAnsi="Arial" w:cs="Arial"/>
          <w:sz w:val="24"/>
        </w:rPr>
        <w:t xml:space="preserve">Скутеры и мопеды до 50 куб. см в настоящее время регистрировать в </w:t>
      </w:r>
      <w:r w:rsidR="00E44299">
        <w:rPr>
          <w:rFonts w:ascii="Arial" w:hAnsi="Arial" w:cs="Arial"/>
          <w:sz w:val="24"/>
        </w:rPr>
        <w:t>РЭО Госавтоинспекции</w:t>
      </w:r>
      <w:r w:rsidRPr="002B43BE">
        <w:rPr>
          <w:rFonts w:ascii="Arial" w:hAnsi="Arial" w:cs="Arial"/>
          <w:sz w:val="24"/>
        </w:rPr>
        <w:t xml:space="preserve"> не нужно.</w:t>
      </w:r>
    </w:p>
    <w:p w:rsidR="00C95AE9" w:rsidRPr="002B43BE" w:rsidRDefault="00C95AE9" w:rsidP="00AD1365">
      <w:pPr>
        <w:spacing w:line="276" w:lineRule="auto"/>
        <w:jc w:val="both"/>
        <w:rPr>
          <w:rFonts w:ascii="Arial" w:hAnsi="Arial" w:cs="Arial"/>
          <w:sz w:val="24"/>
        </w:rPr>
      </w:pPr>
      <w:r w:rsidRPr="002B43BE">
        <w:rPr>
          <w:rFonts w:ascii="Arial" w:hAnsi="Arial" w:cs="Arial"/>
          <w:sz w:val="24"/>
        </w:rPr>
        <w:t>Проходить техосмотр владельцам таких скутеров и мопедов также не требуется.</w:t>
      </w:r>
    </w:p>
    <w:p w:rsidR="00C95AE9" w:rsidRPr="002B43BE" w:rsidRDefault="00C95AE9" w:rsidP="00AD1365">
      <w:pPr>
        <w:spacing w:line="276" w:lineRule="auto"/>
        <w:jc w:val="both"/>
        <w:rPr>
          <w:rFonts w:ascii="Arial" w:hAnsi="Arial" w:cs="Arial"/>
          <w:i/>
          <w:sz w:val="24"/>
          <w:u w:val="single"/>
        </w:rPr>
      </w:pPr>
      <w:r w:rsidRPr="002B43BE">
        <w:rPr>
          <w:rFonts w:ascii="Arial" w:hAnsi="Arial" w:cs="Arial"/>
          <w:sz w:val="24"/>
        </w:rPr>
        <w:t xml:space="preserve"> </w:t>
      </w:r>
      <w:r w:rsidRPr="002B43BE">
        <w:rPr>
          <w:rFonts w:ascii="Arial" w:hAnsi="Arial" w:cs="Arial"/>
          <w:i/>
          <w:sz w:val="24"/>
          <w:u w:val="single"/>
        </w:rPr>
        <w:t xml:space="preserve">За что </w:t>
      </w:r>
      <w:r w:rsidR="00E44299">
        <w:rPr>
          <w:rFonts w:ascii="Arial" w:hAnsi="Arial" w:cs="Arial"/>
          <w:i/>
          <w:sz w:val="24"/>
          <w:u w:val="single"/>
        </w:rPr>
        <w:t>предусмотрен штраф для</w:t>
      </w:r>
      <w:r w:rsidRPr="002B43BE">
        <w:rPr>
          <w:rFonts w:ascii="Arial" w:hAnsi="Arial" w:cs="Arial"/>
          <w:i/>
          <w:sz w:val="24"/>
          <w:u w:val="single"/>
        </w:rPr>
        <w:t xml:space="preserve"> водителя?</w:t>
      </w:r>
    </w:p>
    <w:p w:rsidR="00C95AE9" w:rsidRPr="002B43BE" w:rsidRDefault="00C95AE9" w:rsidP="00AD1365">
      <w:pPr>
        <w:pStyle w:val="a3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4"/>
        </w:rPr>
      </w:pPr>
      <w:r w:rsidRPr="002B43BE">
        <w:rPr>
          <w:rFonts w:ascii="Arial" w:hAnsi="Arial" w:cs="Arial"/>
          <w:sz w:val="24"/>
        </w:rPr>
        <w:t>За управление без прав предусмотрен штраф от 5 тыс. до 15 тыс. рублей.</w:t>
      </w:r>
    </w:p>
    <w:p w:rsidR="00C95AE9" w:rsidRPr="002B43BE" w:rsidRDefault="00C95AE9" w:rsidP="00AD1365">
      <w:pPr>
        <w:pStyle w:val="a3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4"/>
        </w:rPr>
      </w:pPr>
      <w:r w:rsidRPr="002B43BE">
        <w:rPr>
          <w:rFonts w:ascii="Arial" w:hAnsi="Arial" w:cs="Arial"/>
          <w:sz w:val="24"/>
        </w:rPr>
        <w:t>За езду без застёгнутого мотошлема — штраф 1500 рублей. Это касается как водителя, так и пассажира.</w:t>
      </w:r>
    </w:p>
    <w:p w:rsidR="00C95AE9" w:rsidRPr="002B43BE" w:rsidRDefault="00C95AE9" w:rsidP="00AD1365">
      <w:pPr>
        <w:spacing w:line="276" w:lineRule="auto"/>
        <w:jc w:val="both"/>
        <w:rPr>
          <w:rFonts w:ascii="Arial" w:hAnsi="Arial" w:cs="Arial"/>
          <w:sz w:val="24"/>
        </w:rPr>
      </w:pPr>
      <w:r w:rsidRPr="002B43BE">
        <w:rPr>
          <w:rFonts w:ascii="Arial" w:hAnsi="Arial" w:cs="Arial"/>
          <w:b/>
          <w:sz w:val="24"/>
        </w:rPr>
        <w:t>Важно помнить:</w:t>
      </w:r>
      <w:r w:rsidRPr="002B43BE">
        <w:rPr>
          <w:rFonts w:ascii="Arial" w:hAnsi="Arial" w:cs="Arial"/>
          <w:sz w:val="24"/>
        </w:rPr>
        <w:t xml:space="preserve"> водитель мопеда или скутера обязан двигаться по правому краю проезжей части в один ряд либо по полосе для велосипедистов и всегда в мотошлеме. Допускается движение по обочине, если это не создаёт помех пешеходам.</w:t>
      </w:r>
    </w:p>
    <w:p w:rsidR="00C95AE9" w:rsidRPr="002B43BE" w:rsidRDefault="00C95AE9" w:rsidP="00AD1365">
      <w:pPr>
        <w:spacing w:line="276" w:lineRule="auto"/>
        <w:jc w:val="both"/>
        <w:rPr>
          <w:rFonts w:ascii="Arial" w:hAnsi="Arial" w:cs="Arial"/>
          <w:i/>
          <w:sz w:val="24"/>
          <w:u w:val="single"/>
        </w:rPr>
      </w:pPr>
      <w:r w:rsidRPr="002B43BE">
        <w:rPr>
          <w:rFonts w:ascii="Arial" w:hAnsi="Arial" w:cs="Arial"/>
          <w:i/>
          <w:sz w:val="24"/>
          <w:u w:val="single"/>
        </w:rPr>
        <w:t>Когда нужна страховка?</w:t>
      </w:r>
    </w:p>
    <w:p w:rsidR="00C95AE9" w:rsidRPr="002B43BE" w:rsidRDefault="00C95AE9" w:rsidP="00AD1365">
      <w:pPr>
        <w:spacing w:line="276" w:lineRule="auto"/>
        <w:jc w:val="both"/>
        <w:rPr>
          <w:rFonts w:ascii="Arial" w:hAnsi="Arial" w:cs="Arial"/>
          <w:sz w:val="24"/>
        </w:rPr>
      </w:pPr>
      <w:r w:rsidRPr="002B43BE">
        <w:rPr>
          <w:rFonts w:ascii="Arial" w:hAnsi="Arial" w:cs="Arial"/>
          <w:sz w:val="24"/>
        </w:rPr>
        <w:t>Для скутеров и мопедов до 50 куб. см полис ОСАГО не требуется.</w:t>
      </w:r>
      <w:r w:rsidR="002B43BE" w:rsidRPr="002B43BE">
        <w:rPr>
          <w:rFonts w:ascii="Arial" w:hAnsi="Arial" w:cs="Arial"/>
          <w:sz w:val="24"/>
        </w:rPr>
        <w:t xml:space="preserve"> </w:t>
      </w:r>
      <w:r w:rsidRPr="002B43BE">
        <w:rPr>
          <w:rFonts w:ascii="Arial" w:hAnsi="Arial" w:cs="Arial"/>
          <w:sz w:val="24"/>
        </w:rPr>
        <w:t>Однако страховка обязательна, если:</w:t>
      </w:r>
    </w:p>
    <w:p w:rsidR="00C95AE9" w:rsidRPr="002B43BE" w:rsidRDefault="00C95AE9" w:rsidP="00AD1365">
      <w:pPr>
        <w:pStyle w:val="a3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4"/>
        </w:rPr>
      </w:pPr>
      <w:r w:rsidRPr="002B43BE">
        <w:rPr>
          <w:rFonts w:ascii="Arial" w:hAnsi="Arial" w:cs="Arial"/>
          <w:sz w:val="24"/>
        </w:rPr>
        <w:t>Объём двигателя мототранспортного средства превышает 50 куб. см;</w:t>
      </w:r>
    </w:p>
    <w:p w:rsidR="00C95AE9" w:rsidRPr="002B43BE" w:rsidRDefault="00C95AE9" w:rsidP="00AD1365">
      <w:pPr>
        <w:pStyle w:val="a3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4"/>
        </w:rPr>
      </w:pPr>
      <w:r w:rsidRPr="002B43BE">
        <w:rPr>
          <w:rFonts w:ascii="Arial" w:hAnsi="Arial" w:cs="Arial"/>
          <w:sz w:val="24"/>
        </w:rPr>
        <w:t>Развивает скорость более 50 км/ч;</w:t>
      </w:r>
    </w:p>
    <w:p w:rsidR="00C95AE9" w:rsidRPr="002B43BE" w:rsidRDefault="00C95AE9" w:rsidP="00AD1365">
      <w:pPr>
        <w:pStyle w:val="a3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4"/>
        </w:rPr>
      </w:pPr>
      <w:r w:rsidRPr="002B43BE">
        <w:rPr>
          <w:rFonts w:ascii="Arial" w:hAnsi="Arial" w:cs="Arial"/>
          <w:sz w:val="24"/>
        </w:rPr>
        <w:t>Мощность электромотора больше 4 кВт.</w:t>
      </w:r>
    </w:p>
    <w:p w:rsidR="004B3FBB" w:rsidRPr="002B43BE" w:rsidRDefault="00C95AE9" w:rsidP="00AD1365">
      <w:pPr>
        <w:spacing w:line="276" w:lineRule="auto"/>
        <w:jc w:val="both"/>
        <w:rPr>
          <w:rFonts w:ascii="Arial" w:hAnsi="Arial" w:cs="Arial"/>
          <w:sz w:val="28"/>
        </w:rPr>
      </w:pPr>
      <w:r w:rsidRPr="002B43BE">
        <w:rPr>
          <w:rFonts w:ascii="Arial" w:hAnsi="Arial" w:cs="Arial"/>
          <w:sz w:val="24"/>
        </w:rPr>
        <w:t xml:space="preserve">В этих случаях технику необходимо зарегистрировать, а за отсутствие полиса </w:t>
      </w:r>
      <w:r w:rsidR="00E44299">
        <w:rPr>
          <w:rFonts w:ascii="Arial" w:hAnsi="Arial" w:cs="Arial"/>
          <w:sz w:val="24"/>
        </w:rPr>
        <w:t>предусмотрен штраф в размере</w:t>
      </w:r>
      <w:r w:rsidRPr="002B43BE">
        <w:rPr>
          <w:rFonts w:ascii="Arial" w:hAnsi="Arial" w:cs="Arial"/>
          <w:sz w:val="24"/>
        </w:rPr>
        <w:t xml:space="preserve"> 800 рублей. При повторном нарушении в течение года сумма вырастет до 3–5 тыс. рублей.</w:t>
      </w:r>
    </w:p>
    <w:sectPr w:rsidR="004B3FBB" w:rsidRPr="002B43BE" w:rsidSect="002B43BE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418347F"/>
    <w:multiLevelType w:val="hybridMultilevel"/>
    <w:tmpl w:val="764A8F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94D0A56"/>
    <w:multiLevelType w:val="hybridMultilevel"/>
    <w:tmpl w:val="6AD6F4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1E0C"/>
    <w:rsid w:val="002B43BE"/>
    <w:rsid w:val="004B3FBB"/>
    <w:rsid w:val="00AD1365"/>
    <w:rsid w:val="00C91E0C"/>
    <w:rsid w:val="00C95AE9"/>
    <w:rsid w:val="00E44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DE140C-15E3-4B7C-B2BE-E6215AC14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5AE9"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rsid w:val="00AD136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Название Знак"/>
    <w:basedOn w:val="a0"/>
    <w:link w:val="a4"/>
    <w:uiPriority w:val="10"/>
    <w:rsid w:val="00AD1365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2026-07-25T10:53:00Z</dcterms:created>
  <dcterms:modified xsi:type="dcterms:W3CDTF">2026-07-25T11:29:00Z</dcterms:modified>
</cp:coreProperties>
</file>